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B38F7" w:rsidRPr="00117781" w:rsidRDefault="00450644">
      <w:pPr>
        <w:rPr>
          <w:rFonts w:asciiTheme="majorBidi" w:hAnsiTheme="majorBidi" w:cstheme="majorBidi"/>
          <w:b/>
          <w:bCs/>
          <w:sz w:val="20"/>
          <w:szCs w:val="20"/>
        </w:rPr>
      </w:pPr>
      <w:r w:rsidRPr="00117781">
        <w:rPr>
          <w:rFonts w:asciiTheme="majorBidi" w:hAnsiTheme="majorBidi" w:cstheme="majorBidi"/>
          <w:b/>
          <w:bCs/>
          <w:sz w:val="20"/>
          <w:szCs w:val="20"/>
        </w:rPr>
        <w:t>Question 3.</w:t>
      </w:r>
    </w:p>
    <w:p w:rsidR="00450644" w:rsidRPr="00117781" w:rsidRDefault="00450644">
      <w:pPr>
        <w:rPr>
          <w:rFonts w:asciiTheme="majorBidi" w:hAnsiTheme="majorBidi" w:cstheme="majorBidi"/>
          <w:sz w:val="20"/>
          <w:szCs w:val="20"/>
        </w:rPr>
      </w:pPr>
      <w:r w:rsidRPr="00117781">
        <w:rPr>
          <w:rFonts w:asciiTheme="majorBidi" w:hAnsiTheme="majorBidi" w:cstheme="majorBidi"/>
          <w:sz w:val="20"/>
          <w:szCs w:val="20"/>
        </w:rPr>
        <w:t>(a) The images were taken</w:t>
      </w:r>
    </w:p>
    <w:p w:rsidR="004E4C8B" w:rsidRPr="00117781" w:rsidRDefault="00450644" w:rsidP="004E4C8B">
      <w:pPr>
        <w:rPr>
          <w:rFonts w:asciiTheme="majorBidi" w:hAnsiTheme="majorBidi" w:cstheme="majorBidi"/>
          <w:sz w:val="20"/>
          <w:szCs w:val="20"/>
        </w:rPr>
      </w:pPr>
      <w:r w:rsidRPr="00117781">
        <w:rPr>
          <w:rFonts w:asciiTheme="majorBidi" w:hAnsiTheme="majorBidi" w:cstheme="majorBidi"/>
          <w:sz w:val="20"/>
          <w:szCs w:val="20"/>
        </w:rPr>
        <w:t xml:space="preserve">(b) </w:t>
      </w:r>
      <w:r w:rsidR="004E4C8B" w:rsidRPr="00117781">
        <w:rPr>
          <w:rFonts w:asciiTheme="majorBidi" w:hAnsiTheme="majorBidi" w:cstheme="majorBidi"/>
          <w:sz w:val="20"/>
          <w:szCs w:val="20"/>
        </w:rPr>
        <w:t>Using the provided vlfeat library features and descriptors have been extracted.</w:t>
      </w:r>
    </w:p>
    <w:p w:rsidR="004E4C8B" w:rsidRPr="00117781" w:rsidRDefault="004E4C8B" w:rsidP="008B6E6C">
      <w:pPr>
        <w:pStyle w:val="ListParagraph"/>
        <w:numPr>
          <w:ilvl w:val="0"/>
          <w:numId w:val="1"/>
        </w:numPr>
        <w:rPr>
          <w:rFonts w:asciiTheme="majorBidi" w:eastAsiaTheme="minorEastAsia" w:hAnsiTheme="majorBidi" w:cstheme="majorBidi"/>
          <w:sz w:val="20"/>
          <w:szCs w:val="20"/>
        </w:rPr>
      </w:pPr>
      <w:r w:rsidRPr="00117781">
        <w:rPr>
          <w:rFonts w:asciiTheme="majorBidi" w:hAnsiTheme="majorBidi" w:cstheme="majorBidi"/>
          <w:sz w:val="20"/>
          <w:szCs w:val="20"/>
        </w:rPr>
        <w:t xml:space="preserve">Each of the feature vectors is a 4-row vector: </w:t>
      </w:r>
      <m:oMath>
        <m:d>
          <m:dPr>
            <m:begChr m:val="{"/>
            <m:endChr m:val=""/>
            <m:ctrlPr>
              <w:rPr>
                <w:rFonts w:ascii="Cambria Math" w:hAnsi="Cambria Math" w:cstheme="majorBidi"/>
                <w:i/>
                <w:sz w:val="20"/>
                <w:szCs w:val="20"/>
              </w:rPr>
            </m:ctrlPr>
          </m:dPr>
          <m:e>
            <m:eqArr>
              <m:eqArrPr>
                <m:ctrlPr>
                  <w:rPr>
                    <w:rFonts w:ascii="Cambria Math" w:hAnsi="Cambria Math" w:cstheme="majorBidi"/>
                    <w:i/>
                    <w:sz w:val="20"/>
                    <w:szCs w:val="20"/>
                  </w:rPr>
                </m:ctrlPr>
              </m:eqArrPr>
              <m:e>
                <m:d>
                  <m:dPr>
                    <m:ctrlPr>
                      <w:rPr>
                        <w:rFonts w:ascii="Cambria Math" w:hAnsi="Cambria Math" w:cstheme="majorBidi"/>
                        <w:i/>
                        <w:sz w:val="20"/>
                        <w:szCs w:val="20"/>
                      </w:rPr>
                    </m:ctrlPr>
                  </m:dPr>
                  <m:e>
                    <m:r>
                      <w:rPr>
                        <w:rFonts w:ascii="Cambria Math" w:hAnsi="Cambria Math" w:cstheme="majorBidi"/>
                        <w:sz w:val="20"/>
                        <w:szCs w:val="20"/>
                      </w:rPr>
                      <m:t>f(1:2)</m:t>
                    </m:r>
                  </m:e>
                </m:d>
                <m:r>
                  <w:rPr>
                    <w:rFonts w:ascii="Cambria Math" w:hAnsi="Cambria Math" w:cstheme="majorBidi"/>
                    <w:sz w:val="20"/>
                    <w:szCs w:val="20"/>
                  </w:rPr>
                  <m:t>-location of the feature</m:t>
                </m:r>
              </m:e>
              <m:e>
                <m:r>
                  <w:rPr>
                    <w:rFonts w:ascii="Cambria Math" w:hAnsi="Cambria Math" w:cstheme="majorBidi"/>
                    <w:sz w:val="20"/>
                    <w:szCs w:val="20"/>
                  </w:rPr>
                  <m:t>f</m:t>
                </m:r>
                <m:d>
                  <m:dPr>
                    <m:ctrlPr>
                      <w:rPr>
                        <w:rFonts w:ascii="Cambria Math" w:hAnsi="Cambria Math" w:cstheme="majorBidi"/>
                        <w:i/>
                        <w:sz w:val="20"/>
                        <w:szCs w:val="20"/>
                      </w:rPr>
                    </m:ctrlPr>
                  </m:dPr>
                  <m:e>
                    <m:r>
                      <w:rPr>
                        <w:rFonts w:ascii="Cambria Math" w:hAnsi="Cambria Math" w:cstheme="majorBidi"/>
                        <w:sz w:val="20"/>
                        <w:szCs w:val="20"/>
                      </w:rPr>
                      <m:t>3</m:t>
                    </m:r>
                  </m:e>
                </m:d>
                <m:r>
                  <w:rPr>
                    <w:rFonts w:ascii="Cambria Math" w:hAnsi="Cambria Math" w:cstheme="majorBidi"/>
                    <w:sz w:val="20"/>
                    <w:szCs w:val="20"/>
                  </w:rPr>
                  <m:t>-scale</m:t>
                </m:r>
                <m:ctrlPr>
                  <w:rPr>
                    <w:rFonts w:ascii="Cambria Math" w:eastAsia="Cambria Math" w:hAnsi="Cambria Math" w:cstheme="majorBidi"/>
                    <w:i/>
                    <w:sz w:val="20"/>
                    <w:szCs w:val="20"/>
                  </w:rPr>
                </m:ctrlPr>
              </m:e>
              <m:e>
                <m:r>
                  <w:rPr>
                    <w:rFonts w:ascii="Cambria Math" w:eastAsia="Cambria Math" w:hAnsi="Cambria Math" w:cstheme="majorBidi"/>
                    <w:sz w:val="20"/>
                    <w:szCs w:val="20"/>
                  </w:rPr>
                  <m:t>f</m:t>
                </m:r>
                <m:d>
                  <m:dPr>
                    <m:ctrlPr>
                      <w:rPr>
                        <w:rFonts w:ascii="Cambria Math" w:eastAsia="Cambria Math" w:hAnsi="Cambria Math" w:cstheme="majorBidi"/>
                        <w:i/>
                        <w:sz w:val="20"/>
                        <w:szCs w:val="20"/>
                      </w:rPr>
                    </m:ctrlPr>
                  </m:dPr>
                  <m:e>
                    <m:r>
                      <w:rPr>
                        <w:rFonts w:ascii="Cambria Math" w:eastAsia="Cambria Math" w:hAnsi="Cambria Math" w:cstheme="majorBidi"/>
                        <w:sz w:val="20"/>
                        <w:szCs w:val="20"/>
                      </w:rPr>
                      <m:t>4</m:t>
                    </m:r>
                  </m:e>
                </m:d>
                <m:r>
                  <w:rPr>
                    <w:rFonts w:ascii="Cambria Math" w:eastAsia="Cambria Math" w:hAnsi="Cambria Math" w:cstheme="majorBidi"/>
                    <w:sz w:val="20"/>
                    <w:szCs w:val="20"/>
                  </w:rPr>
                  <m:t>-orientation</m:t>
                </m:r>
              </m:e>
            </m:eqArr>
          </m:e>
        </m:d>
      </m:oMath>
    </w:p>
    <w:p w:rsidR="008B6E6C" w:rsidRPr="00117781" w:rsidRDefault="008B6E6C" w:rsidP="008B6E6C">
      <w:pPr>
        <w:pStyle w:val="ListParagraph"/>
        <w:numPr>
          <w:ilvl w:val="0"/>
          <w:numId w:val="1"/>
        </w:numPr>
        <w:rPr>
          <w:rFonts w:asciiTheme="majorBidi" w:hAnsiTheme="majorBidi" w:cstheme="majorBidi"/>
          <w:sz w:val="20"/>
          <w:szCs w:val="20"/>
        </w:rPr>
      </w:pPr>
      <w:r w:rsidRPr="00117781">
        <w:rPr>
          <w:rFonts w:asciiTheme="majorBidi" w:eastAsiaTheme="minorEastAsia" w:hAnsiTheme="majorBidi" w:cstheme="majorBidi"/>
          <w:sz w:val="20"/>
          <w:szCs w:val="20"/>
        </w:rPr>
        <w:t>Each of the descriptor vectors is a 128 elements vectors, describing orientation histogram ( for 8 orientations) for each of the 16 cells in the vicinity of the feature (16 * 8 = 128).</w:t>
      </w:r>
    </w:p>
    <w:p w:rsidR="00692E75" w:rsidRPr="00117781" w:rsidRDefault="00692E75" w:rsidP="00692E75">
      <w:pPr>
        <w:rPr>
          <w:rFonts w:asciiTheme="majorBidi" w:hAnsiTheme="majorBidi" w:cstheme="majorBidi"/>
          <w:sz w:val="20"/>
          <w:szCs w:val="20"/>
        </w:rPr>
      </w:pPr>
      <w:r w:rsidRPr="00117781">
        <w:rPr>
          <w:rFonts w:asciiTheme="majorBidi" w:hAnsiTheme="majorBidi" w:cstheme="majorBidi"/>
          <w:sz w:val="20"/>
          <w:szCs w:val="20"/>
        </w:rPr>
        <w:t xml:space="preserve">The vlfeat library </w:t>
      </w:r>
      <w:r w:rsidR="00F024B7" w:rsidRPr="00117781">
        <w:rPr>
          <w:rFonts w:asciiTheme="majorBidi" w:hAnsiTheme="majorBidi" w:cstheme="majorBidi"/>
          <w:sz w:val="20"/>
          <w:szCs w:val="20"/>
        </w:rPr>
        <w:t>allows the usage of customized par</w:t>
      </w:r>
      <w:r w:rsidR="00E92F68" w:rsidRPr="00117781">
        <w:rPr>
          <w:rFonts w:asciiTheme="majorBidi" w:hAnsiTheme="majorBidi" w:cstheme="majorBidi"/>
          <w:sz w:val="20"/>
          <w:szCs w:val="20"/>
        </w:rPr>
        <w:t>ameters for feature extraction:</w:t>
      </w:r>
    </w:p>
    <w:p w:rsidR="00E92F68" w:rsidRPr="00117781" w:rsidRDefault="00E92F68" w:rsidP="00E92F68">
      <w:pPr>
        <w:pStyle w:val="ListParagraph"/>
        <w:numPr>
          <w:ilvl w:val="0"/>
          <w:numId w:val="2"/>
        </w:numPr>
        <w:rPr>
          <w:rFonts w:asciiTheme="majorBidi" w:hAnsiTheme="majorBidi" w:cstheme="majorBidi"/>
          <w:sz w:val="20"/>
          <w:szCs w:val="20"/>
        </w:rPr>
      </w:pPr>
      <w:r w:rsidRPr="00117781">
        <w:rPr>
          <w:rFonts w:asciiTheme="majorBidi" w:hAnsiTheme="majorBidi" w:cstheme="majorBidi"/>
          <w:sz w:val="20"/>
          <w:szCs w:val="20"/>
        </w:rPr>
        <w:t>Peak threshold</w:t>
      </w:r>
    </w:p>
    <w:p w:rsidR="00E92F68" w:rsidRPr="00117781" w:rsidRDefault="00E92F68" w:rsidP="00E92F68">
      <w:pPr>
        <w:pStyle w:val="ListParagraph"/>
        <w:numPr>
          <w:ilvl w:val="0"/>
          <w:numId w:val="2"/>
        </w:numPr>
        <w:rPr>
          <w:rFonts w:asciiTheme="majorBidi" w:hAnsiTheme="majorBidi" w:cstheme="majorBidi"/>
          <w:sz w:val="20"/>
          <w:szCs w:val="20"/>
        </w:rPr>
      </w:pPr>
      <w:r w:rsidRPr="00117781">
        <w:rPr>
          <w:rFonts w:asciiTheme="majorBidi" w:hAnsiTheme="majorBidi" w:cstheme="majorBidi"/>
          <w:sz w:val="20"/>
          <w:szCs w:val="20"/>
        </w:rPr>
        <w:t>Edge threshold</w:t>
      </w:r>
    </w:p>
    <w:p w:rsidR="00E92F68" w:rsidRPr="00117781" w:rsidRDefault="00E92F68" w:rsidP="00C029B1">
      <w:pPr>
        <w:rPr>
          <w:rFonts w:asciiTheme="majorBidi" w:hAnsiTheme="majorBidi" w:cstheme="majorBidi"/>
          <w:sz w:val="20"/>
          <w:szCs w:val="20"/>
        </w:rPr>
      </w:pPr>
      <w:r w:rsidRPr="00117781">
        <w:rPr>
          <w:rFonts w:asciiTheme="majorBidi" w:hAnsiTheme="majorBidi" w:cstheme="majorBidi"/>
          <w:sz w:val="20"/>
          <w:szCs w:val="20"/>
        </w:rPr>
        <w:t>They define the threshold for a potential feature to be declared a feature. In our example, 57 features were extracted for #1 and 64 features were extracted for Image</w:t>
      </w:r>
      <w:r w:rsidRPr="00117781">
        <w:rPr>
          <w:rFonts w:asciiTheme="majorBidi" w:hAnsiTheme="majorBidi" w:cstheme="majorBidi"/>
          <w:sz w:val="20"/>
          <w:szCs w:val="20"/>
        </w:rPr>
        <w:t xml:space="preserve"> </w:t>
      </w:r>
      <w:r w:rsidRPr="00117781">
        <w:rPr>
          <w:rFonts w:asciiTheme="majorBidi" w:hAnsiTheme="majorBidi" w:cstheme="majorBidi"/>
          <w:sz w:val="20"/>
          <w:szCs w:val="20"/>
        </w:rPr>
        <w:t>#2:</w:t>
      </w:r>
    </w:p>
    <w:p w:rsidR="00C029B1" w:rsidRPr="00117781" w:rsidRDefault="00823460" w:rsidP="00C029B1">
      <w:pPr>
        <w:keepNext/>
        <w:rPr>
          <w:rFonts w:asciiTheme="majorBidi" w:hAnsiTheme="majorBidi" w:cstheme="majorBidi"/>
          <w:sz w:val="20"/>
          <w:szCs w:val="20"/>
        </w:rPr>
      </w:pPr>
      <w:r w:rsidRPr="00117781">
        <w:rPr>
          <w:rFonts w:asciiTheme="majorBidi" w:hAnsiTheme="majorBidi" w:cstheme="majorBidi"/>
          <w:noProof/>
          <w:sz w:val="20"/>
          <w:szCs w:val="20"/>
        </w:rPr>
        <w:drawing>
          <wp:inline distT="0" distB="0" distL="0" distR="0">
            <wp:extent cx="5326380" cy="39903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326380" cy="3990340"/>
                    </a:xfrm>
                    <a:prstGeom prst="rect">
                      <a:avLst/>
                    </a:prstGeom>
                    <a:noFill/>
                    <a:ln>
                      <a:noFill/>
                    </a:ln>
                  </pic:spPr>
                </pic:pic>
              </a:graphicData>
            </a:graphic>
          </wp:inline>
        </w:drawing>
      </w:r>
    </w:p>
    <w:p w:rsidR="00E92F68" w:rsidRPr="00117781" w:rsidRDefault="00C029B1" w:rsidP="00C029B1">
      <w:pPr>
        <w:pStyle w:val="Caption"/>
        <w:jc w:val="center"/>
        <w:rPr>
          <w:rFonts w:asciiTheme="majorBidi" w:hAnsiTheme="majorBidi" w:cstheme="majorBidi"/>
          <w:sz w:val="16"/>
          <w:szCs w:val="16"/>
        </w:rPr>
      </w:pPr>
      <w:r w:rsidRPr="00117781">
        <w:rPr>
          <w:rFonts w:asciiTheme="majorBidi" w:hAnsiTheme="majorBidi" w:cstheme="majorBidi"/>
          <w:sz w:val="16"/>
          <w:szCs w:val="16"/>
        </w:rPr>
        <w:t xml:space="preserve">Figure </w:t>
      </w:r>
      <w:r w:rsidRPr="00117781">
        <w:rPr>
          <w:rFonts w:asciiTheme="majorBidi" w:hAnsiTheme="majorBidi" w:cstheme="majorBidi"/>
          <w:sz w:val="16"/>
          <w:szCs w:val="16"/>
        </w:rPr>
        <w:fldChar w:fldCharType="begin"/>
      </w:r>
      <w:r w:rsidRPr="00117781">
        <w:rPr>
          <w:rFonts w:asciiTheme="majorBidi" w:hAnsiTheme="majorBidi" w:cstheme="majorBidi"/>
          <w:sz w:val="16"/>
          <w:szCs w:val="16"/>
        </w:rPr>
        <w:instrText xml:space="preserve"> SEQ Figure \* ARABIC </w:instrText>
      </w:r>
      <w:r w:rsidRPr="00117781">
        <w:rPr>
          <w:rFonts w:asciiTheme="majorBidi" w:hAnsiTheme="majorBidi" w:cstheme="majorBidi"/>
          <w:sz w:val="16"/>
          <w:szCs w:val="16"/>
        </w:rPr>
        <w:fldChar w:fldCharType="separate"/>
      </w:r>
      <w:r w:rsidRPr="00117781">
        <w:rPr>
          <w:rFonts w:asciiTheme="majorBidi" w:hAnsiTheme="majorBidi" w:cstheme="majorBidi"/>
          <w:noProof/>
          <w:sz w:val="16"/>
          <w:szCs w:val="16"/>
        </w:rPr>
        <w:t>1</w:t>
      </w:r>
      <w:r w:rsidRPr="00117781">
        <w:rPr>
          <w:rFonts w:asciiTheme="majorBidi" w:hAnsiTheme="majorBidi" w:cstheme="majorBidi"/>
          <w:sz w:val="16"/>
          <w:szCs w:val="16"/>
        </w:rPr>
        <w:fldChar w:fldCharType="end"/>
      </w:r>
      <w:r w:rsidRPr="00117781">
        <w:rPr>
          <w:rFonts w:asciiTheme="majorBidi" w:hAnsiTheme="majorBidi" w:cstheme="majorBidi"/>
          <w:sz w:val="16"/>
          <w:szCs w:val="16"/>
        </w:rPr>
        <w:t xml:space="preserve">   Image 1: 57 features detected</w:t>
      </w:r>
    </w:p>
    <w:p w:rsidR="004E4C8B" w:rsidRPr="00117781" w:rsidRDefault="004E4C8B" w:rsidP="004E4C8B">
      <w:pPr>
        <w:rPr>
          <w:rFonts w:asciiTheme="majorBidi" w:hAnsiTheme="majorBidi" w:cstheme="majorBidi"/>
          <w:sz w:val="20"/>
          <w:szCs w:val="20"/>
        </w:rPr>
      </w:pPr>
      <w:r w:rsidRPr="00117781">
        <w:rPr>
          <w:rFonts w:asciiTheme="majorBidi" w:hAnsiTheme="majorBidi" w:cstheme="majorBidi"/>
          <w:sz w:val="20"/>
          <w:szCs w:val="20"/>
        </w:rPr>
        <w:tab/>
      </w:r>
    </w:p>
    <w:p w:rsidR="00823460" w:rsidRPr="00117781" w:rsidRDefault="00823460" w:rsidP="004E4C8B">
      <w:pPr>
        <w:rPr>
          <w:rFonts w:asciiTheme="majorBidi" w:hAnsiTheme="majorBidi" w:cstheme="majorBidi"/>
          <w:sz w:val="20"/>
          <w:szCs w:val="20"/>
        </w:rPr>
      </w:pPr>
    </w:p>
    <w:p w:rsidR="00C029B1" w:rsidRPr="00117781" w:rsidRDefault="00823460" w:rsidP="00C029B1">
      <w:pPr>
        <w:keepNext/>
        <w:rPr>
          <w:rFonts w:asciiTheme="majorBidi" w:hAnsiTheme="majorBidi" w:cstheme="majorBidi"/>
          <w:sz w:val="20"/>
          <w:szCs w:val="20"/>
        </w:rPr>
      </w:pPr>
      <w:r w:rsidRPr="00117781">
        <w:rPr>
          <w:rFonts w:asciiTheme="majorBidi" w:hAnsiTheme="majorBidi" w:cstheme="majorBidi"/>
          <w:noProof/>
          <w:sz w:val="20"/>
          <w:szCs w:val="20"/>
        </w:rPr>
        <w:lastRenderedPageBreak/>
        <w:drawing>
          <wp:inline distT="0" distB="0" distL="0" distR="0">
            <wp:extent cx="5326380" cy="39903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326380" cy="3990340"/>
                    </a:xfrm>
                    <a:prstGeom prst="rect">
                      <a:avLst/>
                    </a:prstGeom>
                    <a:noFill/>
                    <a:ln>
                      <a:noFill/>
                    </a:ln>
                  </pic:spPr>
                </pic:pic>
              </a:graphicData>
            </a:graphic>
          </wp:inline>
        </w:drawing>
      </w:r>
    </w:p>
    <w:p w:rsidR="00823460" w:rsidRPr="00117781" w:rsidRDefault="00C029B1" w:rsidP="00C029B1">
      <w:pPr>
        <w:pStyle w:val="Caption"/>
        <w:jc w:val="center"/>
        <w:rPr>
          <w:rFonts w:asciiTheme="majorBidi" w:hAnsiTheme="majorBidi" w:cstheme="majorBidi"/>
          <w:sz w:val="16"/>
          <w:szCs w:val="16"/>
        </w:rPr>
      </w:pPr>
      <w:r w:rsidRPr="00117781">
        <w:rPr>
          <w:rFonts w:asciiTheme="majorBidi" w:hAnsiTheme="majorBidi" w:cstheme="majorBidi"/>
          <w:sz w:val="16"/>
          <w:szCs w:val="16"/>
        </w:rPr>
        <w:t xml:space="preserve">Figure </w:t>
      </w:r>
      <w:r w:rsidRPr="00117781">
        <w:rPr>
          <w:rFonts w:asciiTheme="majorBidi" w:hAnsiTheme="majorBidi" w:cstheme="majorBidi"/>
          <w:sz w:val="16"/>
          <w:szCs w:val="16"/>
        </w:rPr>
        <w:fldChar w:fldCharType="begin"/>
      </w:r>
      <w:r w:rsidRPr="00117781">
        <w:rPr>
          <w:rFonts w:asciiTheme="majorBidi" w:hAnsiTheme="majorBidi" w:cstheme="majorBidi"/>
          <w:sz w:val="16"/>
          <w:szCs w:val="16"/>
        </w:rPr>
        <w:instrText xml:space="preserve"> SEQ Figure \* ARABIC </w:instrText>
      </w:r>
      <w:r w:rsidRPr="00117781">
        <w:rPr>
          <w:rFonts w:asciiTheme="majorBidi" w:hAnsiTheme="majorBidi" w:cstheme="majorBidi"/>
          <w:sz w:val="16"/>
          <w:szCs w:val="16"/>
        </w:rPr>
        <w:fldChar w:fldCharType="separate"/>
      </w:r>
      <w:r w:rsidRPr="00117781">
        <w:rPr>
          <w:rFonts w:asciiTheme="majorBidi" w:hAnsiTheme="majorBidi" w:cstheme="majorBidi"/>
          <w:noProof/>
          <w:sz w:val="16"/>
          <w:szCs w:val="16"/>
        </w:rPr>
        <w:t>2</w:t>
      </w:r>
      <w:r w:rsidRPr="00117781">
        <w:rPr>
          <w:rFonts w:asciiTheme="majorBidi" w:hAnsiTheme="majorBidi" w:cstheme="majorBidi"/>
          <w:sz w:val="16"/>
          <w:szCs w:val="16"/>
        </w:rPr>
        <w:fldChar w:fldCharType="end"/>
      </w:r>
      <w:r w:rsidRPr="00117781">
        <w:rPr>
          <w:rFonts w:asciiTheme="majorBidi" w:hAnsiTheme="majorBidi" w:cstheme="majorBidi"/>
          <w:sz w:val="16"/>
          <w:szCs w:val="16"/>
        </w:rPr>
        <w:t xml:space="preserve">    Image2: 64 features detected</w:t>
      </w:r>
    </w:p>
    <w:p w:rsidR="00BB5925" w:rsidRPr="00117781" w:rsidRDefault="00BB5925" w:rsidP="00BB5925">
      <w:pPr>
        <w:rPr>
          <w:rFonts w:asciiTheme="majorBidi" w:hAnsiTheme="majorBidi" w:cstheme="majorBidi"/>
          <w:sz w:val="20"/>
          <w:szCs w:val="20"/>
        </w:rPr>
      </w:pPr>
      <w:r w:rsidRPr="00117781">
        <w:rPr>
          <w:rFonts w:asciiTheme="majorBidi" w:hAnsiTheme="majorBidi" w:cstheme="majorBidi"/>
          <w:noProof/>
          <w:sz w:val="20"/>
          <w:szCs w:val="20"/>
        </w:rPr>
        <w:drawing>
          <wp:anchor distT="0" distB="0" distL="114300" distR="114300" simplePos="0" relativeHeight="251659264" behindDoc="0" locked="0" layoutInCell="1" allowOverlap="1">
            <wp:simplePos x="0" y="0"/>
            <wp:positionH relativeFrom="column">
              <wp:posOffset>3116580</wp:posOffset>
            </wp:positionH>
            <wp:positionV relativeFrom="paragraph">
              <wp:posOffset>492760</wp:posOffset>
            </wp:positionV>
            <wp:extent cx="3122295" cy="2339340"/>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122295" cy="2339340"/>
                    </a:xfrm>
                    <a:prstGeom prst="rect">
                      <a:avLst/>
                    </a:prstGeom>
                    <a:noFill/>
                    <a:ln>
                      <a:noFill/>
                    </a:ln>
                  </pic:spPr>
                </pic:pic>
              </a:graphicData>
            </a:graphic>
          </wp:anchor>
        </w:drawing>
      </w:r>
      <w:r w:rsidRPr="00117781">
        <w:rPr>
          <w:rFonts w:asciiTheme="majorBidi" w:hAnsiTheme="majorBidi" w:cstheme="majorBidi"/>
          <w:noProof/>
          <w:sz w:val="20"/>
          <w:szCs w:val="20"/>
        </w:rPr>
        <w:drawing>
          <wp:anchor distT="0" distB="0" distL="114300" distR="114300" simplePos="0" relativeHeight="251658240" behindDoc="0" locked="0" layoutInCell="1" allowOverlap="1">
            <wp:simplePos x="0" y="0"/>
            <wp:positionH relativeFrom="column">
              <wp:posOffset>-40995</wp:posOffset>
            </wp:positionH>
            <wp:positionV relativeFrom="paragraph">
              <wp:posOffset>492817</wp:posOffset>
            </wp:positionV>
            <wp:extent cx="3051394" cy="228600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051394" cy="2286000"/>
                    </a:xfrm>
                    <a:prstGeom prst="rect">
                      <a:avLst/>
                    </a:prstGeom>
                    <a:noFill/>
                    <a:ln>
                      <a:noFill/>
                    </a:ln>
                  </pic:spPr>
                </pic:pic>
              </a:graphicData>
            </a:graphic>
          </wp:anchor>
        </w:drawing>
      </w:r>
      <w:r w:rsidR="00AE3B4D" w:rsidRPr="00117781">
        <w:rPr>
          <w:rFonts w:asciiTheme="majorBidi" w:hAnsiTheme="majorBidi" w:cstheme="majorBidi"/>
          <w:sz w:val="20"/>
          <w:szCs w:val="20"/>
        </w:rPr>
        <w:t>Scale and orientati</w:t>
      </w:r>
      <w:r w:rsidRPr="00117781">
        <w:rPr>
          <w:rFonts w:asciiTheme="majorBidi" w:hAnsiTheme="majorBidi" w:cstheme="majorBidi"/>
          <w:sz w:val="20"/>
          <w:szCs w:val="20"/>
        </w:rPr>
        <w:t>on for a representative feature: select arbitrary index 1. The feature 1 on Image1 is the following:  (right image is the close-up)</w:t>
      </w:r>
    </w:p>
    <w:p w:rsidR="00AE3B4D" w:rsidRPr="00117781" w:rsidRDefault="00AE3B4D">
      <w:pPr>
        <w:rPr>
          <w:rFonts w:asciiTheme="majorBidi" w:hAnsiTheme="majorBidi" w:cstheme="majorBidi"/>
          <w:sz w:val="20"/>
          <w:szCs w:val="20"/>
        </w:rPr>
      </w:pPr>
    </w:p>
    <w:p w:rsidR="00AE3B4D" w:rsidRPr="00117781" w:rsidRDefault="00F774EB" w:rsidP="00530ED3">
      <w:pPr>
        <w:rPr>
          <w:rFonts w:asciiTheme="majorBidi" w:eastAsiaTheme="minorEastAsia" w:hAnsiTheme="majorBidi" w:cstheme="majorBidi"/>
          <w:sz w:val="20"/>
          <w:szCs w:val="20"/>
        </w:rPr>
      </w:pPr>
      <w:r w:rsidRPr="00117781">
        <w:rPr>
          <w:rFonts w:asciiTheme="majorBidi" w:hAnsiTheme="majorBidi" w:cstheme="majorBidi"/>
          <w:sz w:val="20"/>
          <w:szCs w:val="20"/>
        </w:rPr>
        <w:t xml:space="preserve">The representative feature is then : </w:t>
      </w:r>
      <m:oMath>
        <m:d>
          <m:dPr>
            <m:begChr m:val="{"/>
            <m:endChr m:val=""/>
            <m:ctrlPr>
              <w:rPr>
                <w:rFonts w:ascii="Cambria Math" w:hAnsi="Cambria Math" w:cstheme="majorBidi"/>
                <w:i/>
                <w:sz w:val="20"/>
                <w:szCs w:val="20"/>
              </w:rPr>
            </m:ctrlPr>
          </m:dPr>
          <m:e>
            <m:eqArr>
              <m:eqArrPr>
                <m:ctrlPr>
                  <w:rPr>
                    <w:rFonts w:ascii="Cambria Math" w:hAnsi="Cambria Math" w:cstheme="majorBidi"/>
                    <w:i/>
                    <w:sz w:val="20"/>
                    <w:szCs w:val="20"/>
                  </w:rPr>
                </m:ctrlPr>
              </m:eqArrPr>
              <m:e>
                <m:r>
                  <w:rPr>
                    <w:rFonts w:ascii="Cambria Math" w:hAnsi="Cambria Math" w:cstheme="majorBidi"/>
                    <w:sz w:val="20"/>
                    <w:szCs w:val="20"/>
                  </w:rPr>
                  <m:t>x</m:t>
                </m:r>
              </m:e>
              <m:e>
                <m:r>
                  <w:rPr>
                    <w:rFonts w:ascii="Cambria Math" w:hAnsi="Cambria Math" w:cstheme="majorBidi"/>
                    <w:sz w:val="20"/>
                    <w:szCs w:val="20"/>
                  </w:rPr>
                  <m:t>y</m:t>
                </m:r>
              </m:e>
              <m:e>
                <m:r>
                  <w:rPr>
                    <w:rFonts w:ascii="Cambria Math" w:hAnsi="Cambria Math" w:cstheme="majorBidi"/>
                    <w:sz w:val="20"/>
                    <w:szCs w:val="20"/>
                  </w:rPr>
                  <m:t>scale</m:t>
                </m:r>
                <m:ctrlPr>
                  <w:rPr>
                    <w:rFonts w:ascii="Cambria Math" w:eastAsia="Cambria Math" w:hAnsi="Cambria Math" w:cs="Cambria Math"/>
                    <w:i/>
                    <w:sz w:val="20"/>
                    <w:szCs w:val="20"/>
                  </w:rPr>
                </m:ctrlPr>
              </m:e>
              <m:e>
                <m:r>
                  <w:rPr>
                    <w:rFonts w:ascii="Cambria Math" w:eastAsia="Cambria Math" w:hAnsi="Cambria Math" w:cs="Cambria Math"/>
                    <w:sz w:val="20"/>
                    <w:szCs w:val="20"/>
                  </w:rPr>
                  <m:t>orientation</m:t>
                </m:r>
              </m:e>
            </m:eqArr>
            <m:r>
              <w:rPr>
                <w:rFonts w:ascii="Cambria Math" w:hAnsi="Cambria Math" w:cstheme="majorBidi"/>
                <w:sz w:val="20"/>
                <w:szCs w:val="20"/>
              </w:rPr>
              <m:t>=</m:t>
            </m:r>
          </m:e>
        </m:d>
        <m:d>
          <m:dPr>
            <m:begChr m:val="{"/>
            <m:endChr m:val=""/>
            <m:ctrlPr>
              <w:rPr>
                <w:rFonts w:ascii="Cambria Math" w:hAnsi="Cambria Math" w:cstheme="majorBidi"/>
                <w:i/>
                <w:sz w:val="20"/>
                <w:szCs w:val="20"/>
              </w:rPr>
            </m:ctrlPr>
          </m:dPr>
          <m:e>
            <m:eqArr>
              <m:eqArrPr>
                <m:ctrlPr>
                  <w:rPr>
                    <w:rFonts w:ascii="Cambria Math" w:hAnsi="Cambria Math" w:cstheme="majorBidi"/>
                    <w:i/>
                    <w:sz w:val="20"/>
                    <w:szCs w:val="20"/>
                  </w:rPr>
                </m:ctrlPr>
              </m:eqArrPr>
              <m:e>
                <m:r>
                  <w:rPr>
                    <w:rFonts w:ascii="Cambria Math" w:hAnsi="Cambria Math" w:cstheme="majorBidi"/>
                    <w:sz w:val="20"/>
                    <w:szCs w:val="20"/>
                  </w:rPr>
                  <m:t>139.4</m:t>
                </m:r>
              </m:e>
              <m:e>
                <m:r>
                  <w:rPr>
                    <w:rFonts w:ascii="Cambria Math" w:hAnsi="Cambria Math" w:cstheme="majorBidi"/>
                    <w:sz w:val="20"/>
                    <w:szCs w:val="20"/>
                  </w:rPr>
                  <m:t>350.91</m:t>
                </m:r>
              </m:e>
              <m:e>
                <m:r>
                  <w:rPr>
                    <w:rFonts w:ascii="Cambria Math" w:hAnsi="Cambria Math" w:cstheme="majorBidi"/>
                    <w:sz w:val="20"/>
                    <w:szCs w:val="20"/>
                  </w:rPr>
                  <m:t>1.937</m:t>
                </m:r>
                <m:ctrlPr>
                  <w:rPr>
                    <w:rFonts w:ascii="Cambria Math" w:eastAsia="Cambria Math" w:hAnsi="Cambria Math" w:cs="Cambria Math"/>
                    <w:i/>
                    <w:sz w:val="20"/>
                    <w:szCs w:val="20"/>
                  </w:rPr>
                </m:ctrlPr>
              </m:e>
              <m:e>
                <m:r>
                  <w:rPr>
                    <w:rFonts w:ascii="Cambria Math" w:eastAsia="Cambria Math" w:hAnsi="Cambria Math" w:cs="Cambria Math"/>
                    <w:sz w:val="20"/>
                    <w:szCs w:val="20"/>
                  </w:rPr>
                  <m:t>0.172</m:t>
                </m:r>
              </m:e>
            </m:eqArr>
          </m:e>
        </m:d>
      </m:oMath>
      <w:r w:rsidR="00530ED3" w:rsidRPr="00117781">
        <w:rPr>
          <w:rFonts w:asciiTheme="majorBidi" w:eastAsiaTheme="minorEastAsia" w:hAnsiTheme="majorBidi" w:cstheme="majorBidi"/>
          <w:sz w:val="20"/>
          <w:szCs w:val="20"/>
        </w:rPr>
        <w:t xml:space="preserve"> ; with scale =1.937 &amp; orientation = 0.172</w:t>
      </w:r>
    </w:p>
    <w:p w:rsidR="00743BA1" w:rsidRPr="00117781" w:rsidRDefault="00743BA1" w:rsidP="00743BA1">
      <w:pPr>
        <w:rPr>
          <w:rFonts w:asciiTheme="majorBidi" w:eastAsiaTheme="minorEastAsia" w:hAnsiTheme="majorBidi" w:cstheme="majorBidi"/>
          <w:sz w:val="20"/>
          <w:szCs w:val="20"/>
        </w:rPr>
      </w:pPr>
      <w:r w:rsidRPr="00117781">
        <w:rPr>
          <w:rFonts w:asciiTheme="majorBidi" w:eastAsiaTheme="minorEastAsia" w:hAnsiTheme="majorBidi" w:cstheme="majorBidi"/>
          <w:sz w:val="20"/>
          <w:szCs w:val="20"/>
        </w:rPr>
        <w:lastRenderedPageBreak/>
        <w:t>(c) The vlfeat library does possess the function for the feature matching, but since the question asks to perform the calculation as explained in class, the algorithm is written manually, while the library function helps us to validate the results. The algorithm for feature matching is the following:</w:t>
      </w:r>
    </w:p>
    <w:p w:rsidR="00743BA1" w:rsidRPr="00117781" w:rsidRDefault="00743BA1" w:rsidP="00743BA1">
      <w:pPr>
        <w:pStyle w:val="ListParagraph"/>
        <w:numPr>
          <w:ilvl w:val="0"/>
          <w:numId w:val="4"/>
        </w:numPr>
        <w:rPr>
          <w:rFonts w:asciiTheme="majorBidi" w:eastAsiaTheme="minorEastAsia" w:hAnsiTheme="majorBidi" w:cstheme="majorBidi"/>
          <w:sz w:val="20"/>
          <w:szCs w:val="20"/>
        </w:rPr>
      </w:pPr>
      <w:r w:rsidRPr="00117781">
        <w:rPr>
          <w:rFonts w:asciiTheme="majorBidi" w:eastAsiaTheme="minorEastAsia" w:hAnsiTheme="majorBidi" w:cstheme="majorBidi"/>
          <w:sz w:val="20"/>
          <w:szCs w:val="20"/>
        </w:rPr>
        <w:t>Calculate the Euclidean distance from every feature descriptor (128 row vector) in Image 1 to every feature descriptor in Image 2.</w:t>
      </w:r>
    </w:p>
    <w:p w:rsidR="00743BA1" w:rsidRPr="00117781" w:rsidRDefault="00743BA1" w:rsidP="00743BA1">
      <w:pPr>
        <w:pStyle w:val="ListParagraph"/>
        <w:numPr>
          <w:ilvl w:val="0"/>
          <w:numId w:val="4"/>
        </w:numPr>
        <w:rPr>
          <w:rFonts w:asciiTheme="majorBidi" w:eastAsiaTheme="minorEastAsia" w:hAnsiTheme="majorBidi" w:cstheme="majorBidi"/>
          <w:sz w:val="20"/>
          <w:szCs w:val="20"/>
        </w:rPr>
      </w:pPr>
      <w:r w:rsidRPr="00117781">
        <w:rPr>
          <w:rFonts w:asciiTheme="majorBidi" w:eastAsiaTheme="minorEastAsia" w:hAnsiTheme="majorBidi" w:cstheme="majorBidi"/>
          <w:sz w:val="20"/>
          <w:szCs w:val="20"/>
        </w:rPr>
        <w:t xml:space="preserve">For every feature in Image 1, find the minimum </w:t>
      </w:r>
      <w:r w:rsidRPr="00117781">
        <w:rPr>
          <w:rFonts w:asciiTheme="majorBidi" w:eastAsiaTheme="minorEastAsia" w:hAnsiTheme="majorBidi" w:cstheme="majorBidi"/>
          <w:sz w:val="20"/>
          <w:szCs w:val="20"/>
        </w:rPr>
        <w:t>Euclidean distance</w:t>
      </w:r>
      <w:r w:rsidRPr="00117781">
        <w:rPr>
          <w:rFonts w:asciiTheme="majorBidi" w:eastAsiaTheme="minorEastAsia" w:hAnsiTheme="majorBidi" w:cstheme="majorBidi"/>
          <w:sz w:val="20"/>
          <w:szCs w:val="20"/>
        </w:rPr>
        <w:t xml:space="preserve"> out of </w:t>
      </w:r>
      <w:r w:rsidRPr="00117781">
        <w:rPr>
          <w:rFonts w:asciiTheme="majorBidi" w:eastAsiaTheme="minorEastAsia" w:hAnsiTheme="majorBidi" w:cstheme="majorBidi"/>
          <w:sz w:val="20"/>
          <w:szCs w:val="20"/>
        </w:rPr>
        <w:t>Euclidean distance</w:t>
      </w:r>
      <w:r w:rsidRPr="00117781">
        <w:rPr>
          <w:rFonts w:asciiTheme="majorBidi" w:eastAsiaTheme="minorEastAsia" w:hAnsiTheme="majorBidi" w:cstheme="majorBidi"/>
          <w:sz w:val="20"/>
          <w:szCs w:val="20"/>
        </w:rPr>
        <w:t>s calculated to every feature in Image 2 (calculated in step 1)</w:t>
      </w:r>
    </w:p>
    <w:p w:rsidR="00743BA1" w:rsidRPr="00117781" w:rsidRDefault="00743BA1" w:rsidP="00743BA1">
      <w:pPr>
        <w:pStyle w:val="ListParagraph"/>
        <w:numPr>
          <w:ilvl w:val="0"/>
          <w:numId w:val="4"/>
        </w:numPr>
        <w:rPr>
          <w:rFonts w:asciiTheme="majorBidi" w:eastAsiaTheme="minorEastAsia" w:hAnsiTheme="majorBidi" w:cstheme="majorBidi"/>
          <w:sz w:val="20"/>
          <w:szCs w:val="20"/>
        </w:rPr>
      </w:pPr>
      <w:r w:rsidRPr="00117781">
        <w:rPr>
          <w:rFonts w:asciiTheme="majorBidi" w:eastAsiaTheme="minorEastAsia" w:hAnsiTheme="majorBidi" w:cstheme="majorBidi"/>
          <w:sz w:val="20"/>
          <w:szCs w:val="20"/>
        </w:rPr>
        <w:t>Use the threshold parameter to validate this feature is “unique” enough. Meaning, the minimal Euclidean distance multiplied by threshold is still smaller than any other Euclidean distance to other features. Default value in vlfeat library is 1.5</w:t>
      </w:r>
    </w:p>
    <w:p w:rsidR="00736ABF" w:rsidRPr="00117781" w:rsidRDefault="00736ABF" w:rsidP="00743BA1">
      <w:pPr>
        <w:pStyle w:val="ListParagraph"/>
        <w:numPr>
          <w:ilvl w:val="0"/>
          <w:numId w:val="4"/>
        </w:numPr>
        <w:rPr>
          <w:rFonts w:asciiTheme="majorBidi" w:eastAsiaTheme="minorEastAsia" w:hAnsiTheme="majorBidi" w:cstheme="majorBidi"/>
          <w:sz w:val="20"/>
          <w:szCs w:val="20"/>
        </w:rPr>
      </w:pPr>
      <w:r w:rsidRPr="00117781">
        <w:rPr>
          <w:rFonts w:asciiTheme="majorBidi" w:eastAsiaTheme="minorEastAsia" w:hAnsiTheme="majorBidi" w:cstheme="majorBidi"/>
          <w:sz w:val="20"/>
          <w:szCs w:val="20"/>
        </w:rPr>
        <w:t xml:space="preserve">If the condition in Step 3 holds, </w:t>
      </w:r>
      <w:r w:rsidR="00950AF7" w:rsidRPr="00117781">
        <w:rPr>
          <w:rFonts w:asciiTheme="majorBidi" w:eastAsiaTheme="minorEastAsia" w:hAnsiTheme="majorBidi" w:cstheme="majorBidi"/>
          <w:sz w:val="20"/>
          <w:szCs w:val="20"/>
        </w:rPr>
        <w:t>add this couple of matched features (their indexes) to the matched array.</w:t>
      </w:r>
    </w:p>
    <w:p w:rsidR="00950AF7" w:rsidRPr="00117781" w:rsidRDefault="00A86512" w:rsidP="00A86512">
      <w:pPr>
        <w:rPr>
          <w:rFonts w:asciiTheme="majorBidi" w:eastAsiaTheme="minorEastAsia" w:hAnsiTheme="majorBidi" w:cstheme="majorBidi"/>
          <w:sz w:val="20"/>
          <w:szCs w:val="20"/>
        </w:rPr>
      </w:pPr>
      <w:r w:rsidRPr="00117781">
        <w:rPr>
          <w:rFonts w:asciiTheme="majorBidi" w:eastAsiaTheme="minorEastAsia" w:hAnsiTheme="majorBidi" w:cstheme="majorBidi"/>
          <w:sz w:val="20"/>
          <w:szCs w:val="20"/>
        </w:rPr>
        <w:t>The features matched by this way using a certain threshold (1.5) may be observed in the following image:</w:t>
      </w:r>
    </w:p>
    <w:p w:rsidR="00A86512" w:rsidRPr="00117781" w:rsidRDefault="00A86512" w:rsidP="00950AF7">
      <w:pPr>
        <w:rPr>
          <w:rFonts w:asciiTheme="majorBidi" w:eastAsiaTheme="minorEastAsia" w:hAnsiTheme="majorBidi" w:cstheme="majorBidi"/>
          <w:sz w:val="20"/>
          <w:szCs w:val="20"/>
        </w:rPr>
      </w:pPr>
      <w:r w:rsidRPr="00117781">
        <w:rPr>
          <w:rFonts w:asciiTheme="majorBidi" w:eastAsiaTheme="minorEastAsia" w:hAnsiTheme="majorBidi" w:cstheme="majorBidi"/>
          <w:noProof/>
          <w:sz w:val="20"/>
          <w:szCs w:val="20"/>
        </w:rPr>
        <w:drawing>
          <wp:inline distT="0" distB="0" distL="0" distR="0">
            <wp:extent cx="6008914" cy="242579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9">
                      <a:extLst>
                        <a:ext uri="{28A0092B-C50C-407E-A947-70E740481C1C}">
                          <a14:useLocalDpi xmlns:a14="http://schemas.microsoft.com/office/drawing/2010/main" val="0"/>
                        </a:ext>
                      </a:extLst>
                    </a:blip>
                    <a:srcRect l="9693" r="7775"/>
                    <a:stretch/>
                  </pic:blipFill>
                  <pic:spPr bwMode="auto">
                    <a:xfrm>
                      <a:off x="0" y="0"/>
                      <a:ext cx="6020906" cy="2430636"/>
                    </a:xfrm>
                    <a:prstGeom prst="rect">
                      <a:avLst/>
                    </a:prstGeom>
                    <a:noFill/>
                    <a:ln>
                      <a:noFill/>
                    </a:ln>
                    <a:extLst>
                      <a:ext uri="{53640926-AAD7-44D8-BBD7-CCE9431645EC}">
                        <a14:shadowObscured xmlns:a14="http://schemas.microsoft.com/office/drawing/2010/main"/>
                      </a:ext>
                    </a:extLst>
                  </pic:spPr>
                </pic:pic>
              </a:graphicData>
            </a:graphic>
          </wp:inline>
        </w:drawing>
      </w:r>
    </w:p>
    <w:p w:rsidR="00117781" w:rsidRPr="00117781" w:rsidRDefault="00A86512" w:rsidP="00117781">
      <w:pPr>
        <w:rPr>
          <w:rFonts w:asciiTheme="majorBidi" w:eastAsiaTheme="minorEastAsia" w:hAnsiTheme="majorBidi" w:cstheme="majorBidi"/>
          <w:sz w:val="20"/>
          <w:szCs w:val="20"/>
        </w:rPr>
      </w:pPr>
      <w:r w:rsidRPr="00117781">
        <w:rPr>
          <w:rFonts w:asciiTheme="majorBidi" w:eastAsiaTheme="minorEastAsia" w:hAnsiTheme="majorBidi" w:cstheme="majorBidi"/>
          <w:sz w:val="20"/>
          <w:szCs w:val="20"/>
        </w:rPr>
        <w:t>By the first look, it is indeed observable that those features are corresponding to each other.</w:t>
      </w:r>
      <w:r w:rsidR="00117781" w:rsidRPr="00117781">
        <w:rPr>
          <w:rFonts w:asciiTheme="majorBidi" w:eastAsiaTheme="minorEastAsia" w:hAnsiTheme="majorBidi" w:cstheme="majorBidi"/>
          <w:sz w:val="20"/>
          <w:szCs w:val="20"/>
        </w:rPr>
        <w:t xml:space="preserve"> No outliers were found on this image, since the threshold parameters were set quiet to make the features amount small (for easier visual inspection).</w:t>
      </w:r>
    </w:p>
    <w:p w:rsidR="00117781" w:rsidRPr="00117781" w:rsidRDefault="00117781" w:rsidP="00117781">
      <w:pPr>
        <w:rPr>
          <w:rFonts w:asciiTheme="majorBidi" w:eastAsiaTheme="minorEastAsia" w:hAnsiTheme="majorBidi" w:cstheme="majorBidi"/>
          <w:sz w:val="20"/>
          <w:szCs w:val="20"/>
        </w:rPr>
      </w:pPr>
      <w:r w:rsidRPr="00117781">
        <w:rPr>
          <w:rFonts w:asciiTheme="majorBidi" w:eastAsiaTheme="minorEastAsia" w:hAnsiTheme="majorBidi" w:cstheme="majorBidi"/>
          <w:sz w:val="20"/>
          <w:szCs w:val="20"/>
        </w:rPr>
        <w:t>In order to find the outliers, the higher resolution image was used, with smaller threshold parameters for feature extraction. As a result, in the following specific example, for Image 1 and 2 : 1188 and 1210 features were extracted, with 237 matches:</w:t>
      </w:r>
    </w:p>
    <w:p w:rsidR="00117781" w:rsidRDefault="00117781" w:rsidP="00117781">
      <w:pPr>
        <w:rPr>
          <w:rFonts w:asciiTheme="majorBidi" w:eastAsiaTheme="minorEastAsia" w:hAnsiTheme="majorBidi" w:cstheme="majorBidi"/>
          <w:sz w:val="20"/>
          <w:szCs w:val="20"/>
        </w:rPr>
      </w:pPr>
      <w:r w:rsidRPr="00117781">
        <w:rPr>
          <w:rFonts w:asciiTheme="majorBidi" w:eastAsiaTheme="minorEastAsia" w:hAnsiTheme="majorBidi" w:cstheme="majorBidi"/>
          <w:noProof/>
          <w:sz w:val="20"/>
          <w:szCs w:val="20"/>
        </w:rPr>
        <w:drawing>
          <wp:inline distT="0" distB="0" distL="0" distR="0">
            <wp:extent cx="5931725" cy="228893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0">
                      <a:extLst>
                        <a:ext uri="{28A0092B-C50C-407E-A947-70E740481C1C}">
                          <a14:useLocalDpi xmlns:a14="http://schemas.microsoft.com/office/drawing/2010/main" val="0"/>
                        </a:ext>
                      </a:extLst>
                    </a:blip>
                    <a:srcRect l="9193" r="8178"/>
                    <a:stretch/>
                  </pic:blipFill>
                  <pic:spPr bwMode="auto">
                    <a:xfrm>
                      <a:off x="0" y="0"/>
                      <a:ext cx="5937878" cy="2291312"/>
                    </a:xfrm>
                    <a:prstGeom prst="rect">
                      <a:avLst/>
                    </a:prstGeom>
                    <a:noFill/>
                    <a:ln>
                      <a:noFill/>
                    </a:ln>
                    <a:extLst>
                      <a:ext uri="{53640926-AAD7-44D8-BBD7-CCE9431645EC}">
                        <a14:shadowObscured xmlns:a14="http://schemas.microsoft.com/office/drawing/2010/main"/>
                      </a:ext>
                    </a:extLst>
                  </pic:spPr>
                </pic:pic>
              </a:graphicData>
            </a:graphic>
          </wp:inline>
        </w:drawing>
      </w:r>
    </w:p>
    <w:p w:rsidR="00117781" w:rsidRDefault="00117781" w:rsidP="00117781">
      <w:pPr>
        <w:rPr>
          <w:rFonts w:asciiTheme="majorBidi" w:eastAsiaTheme="minorEastAsia" w:hAnsiTheme="majorBidi" w:cstheme="majorBidi"/>
          <w:sz w:val="20"/>
          <w:szCs w:val="20"/>
        </w:rPr>
      </w:pPr>
      <w:r>
        <w:rPr>
          <w:rFonts w:asciiTheme="majorBidi" w:eastAsiaTheme="minorEastAsia" w:hAnsiTheme="majorBidi" w:cstheme="majorBidi"/>
          <w:sz w:val="20"/>
          <w:szCs w:val="20"/>
        </w:rPr>
        <w:lastRenderedPageBreak/>
        <w:t>After the fast inspection, the following are the</w:t>
      </w:r>
      <w:r w:rsidR="00847CEC">
        <w:rPr>
          <w:rFonts w:asciiTheme="majorBidi" w:eastAsiaTheme="minorEastAsia" w:hAnsiTheme="majorBidi" w:cstheme="majorBidi"/>
          <w:sz w:val="20"/>
          <w:szCs w:val="20"/>
        </w:rPr>
        <w:t xml:space="preserve"> two</w:t>
      </w:r>
      <w:bookmarkStart w:id="0" w:name="_GoBack"/>
      <w:bookmarkEnd w:id="0"/>
      <w:r>
        <w:rPr>
          <w:rFonts w:asciiTheme="majorBidi" w:eastAsiaTheme="minorEastAsia" w:hAnsiTheme="majorBidi" w:cstheme="majorBidi"/>
          <w:sz w:val="20"/>
          <w:szCs w:val="20"/>
        </w:rPr>
        <w:t xml:space="preserve"> examples of the outliers:</w:t>
      </w:r>
      <w:r w:rsidR="009D57BF">
        <w:rPr>
          <w:rFonts w:asciiTheme="majorBidi" w:eastAsiaTheme="minorEastAsia" w:hAnsiTheme="majorBidi" w:cstheme="majorBidi"/>
          <w:sz w:val="20"/>
          <w:szCs w:val="20"/>
        </w:rPr>
        <w:t xml:space="preserve"> (marked with red boxes)</w:t>
      </w:r>
    </w:p>
    <w:p w:rsidR="00847CEC" w:rsidRDefault="00847CEC" w:rsidP="00117781">
      <w:pPr>
        <w:rPr>
          <w:rFonts w:asciiTheme="majorBidi" w:eastAsiaTheme="minorEastAsia" w:hAnsiTheme="majorBidi" w:cstheme="majorBidi"/>
          <w:sz w:val="20"/>
          <w:szCs w:val="20"/>
        </w:rPr>
      </w:pPr>
      <w:r>
        <w:rPr>
          <w:rFonts w:asciiTheme="majorBidi" w:eastAsiaTheme="minorEastAsia" w:hAnsiTheme="majorBidi" w:cstheme="majorBidi"/>
          <w:sz w:val="20"/>
          <w:szCs w:val="20"/>
        </w:rPr>
        <w:t>Outlier 1 :</w:t>
      </w:r>
    </w:p>
    <w:p w:rsidR="00117781" w:rsidRDefault="009D57BF" w:rsidP="00117781">
      <w:pPr>
        <w:rPr>
          <w:rFonts w:asciiTheme="majorBidi" w:eastAsiaTheme="minorEastAsia" w:hAnsiTheme="majorBidi" w:cstheme="majorBidi"/>
          <w:sz w:val="20"/>
          <w:szCs w:val="20"/>
        </w:rPr>
      </w:pPr>
      <w:r>
        <w:rPr>
          <w:rFonts w:asciiTheme="majorBidi" w:eastAsiaTheme="minorEastAsia" w:hAnsiTheme="majorBidi" w:cstheme="majorBidi"/>
          <w:noProof/>
          <w:sz w:val="20"/>
          <w:szCs w:val="20"/>
        </w:rPr>
        <mc:AlternateContent>
          <mc:Choice Requires="wps">
            <w:drawing>
              <wp:anchor distT="0" distB="0" distL="114300" distR="114300" simplePos="0" relativeHeight="251660288" behindDoc="0" locked="0" layoutInCell="1" allowOverlap="1">
                <wp:simplePos x="0" y="0"/>
                <wp:positionH relativeFrom="column">
                  <wp:posOffset>4209803</wp:posOffset>
                </wp:positionH>
                <wp:positionV relativeFrom="paragraph">
                  <wp:posOffset>1065019</wp:posOffset>
                </wp:positionV>
                <wp:extent cx="723858" cy="551650"/>
                <wp:effectExtent l="19050" t="19050" r="19685" b="20320"/>
                <wp:wrapNone/>
                <wp:docPr id="9" name="Rectangle 9"/>
                <wp:cNvGraphicFramePr/>
                <a:graphic xmlns:a="http://schemas.openxmlformats.org/drawingml/2006/main">
                  <a:graphicData uri="http://schemas.microsoft.com/office/word/2010/wordprocessingShape">
                    <wps:wsp>
                      <wps:cNvSpPr/>
                      <wps:spPr>
                        <a:xfrm>
                          <a:off x="0" y="0"/>
                          <a:ext cx="723858" cy="551650"/>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54D853" id="Rectangle 9" o:spid="_x0000_s1026" style="position:absolute;margin-left:331.5pt;margin-top:83.85pt;width:57pt;height:43.4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" filled="f" strokecolor="red" strokeweight="2.25pt"/>
            </w:pict>
          </mc:Fallback>
        </mc:AlternateContent>
      </w:r>
      <w:r w:rsidRPr="009D57BF">
        <w:rPr>
          <w:rFonts w:asciiTheme="majorBidi" w:eastAsiaTheme="minorEastAsia" w:hAnsiTheme="majorBidi" w:cstheme="majorBidi"/>
          <w:noProof/>
          <w:sz w:val="20"/>
          <w:szCs w:val="20"/>
        </w:rPr>
        <w:drawing>
          <wp:inline distT="0" distB="0" distL="0" distR="0">
            <wp:extent cx="5943600" cy="189512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1895124"/>
                    </a:xfrm>
                    <a:prstGeom prst="rect">
                      <a:avLst/>
                    </a:prstGeom>
                    <a:noFill/>
                    <a:ln>
                      <a:noFill/>
                    </a:ln>
                  </pic:spPr>
                </pic:pic>
              </a:graphicData>
            </a:graphic>
          </wp:inline>
        </w:drawing>
      </w:r>
    </w:p>
    <w:p w:rsidR="00847CEC" w:rsidRDefault="00847CEC" w:rsidP="00117781">
      <w:pPr>
        <w:rPr>
          <w:rFonts w:asciiTheme="majorBidi" w:eastAsiaTheme="minorEastAsia" w:hAnsiTheme="majorBidi" w:cstheme="majorBidi"/>
          <w:sz w:val="20"/>
          <w:szCs w:val="20"/>
        </w:rPr>
      </w:pPr>
      <w:r>
        <w:rPr>
          <w:rFonts w:asciiTheme="majorBidi" w:eastAsiaTheme="minorEastAsia" w:hAnsiTheme="majorBidi" w:cstheme="majorBidi"/>
          <w:sz w:val="20"/>
          <w:szCs w:val="20"/>
        </w:rPr>
        <w:t>Outlier 2 :</w:t>
      </w:r>
    </w:p>
    <w:p w:rsidR="00847CEC" w:rsidRPr="00117781" w:rsidRDefault="00847CEC" w:rsidP="00117781">
      <w:pPr>
        <w:rPr>
          <w:rFonts w:asciiTheme="majorBidi" w:eastAsiaTheme="minorEastAsia" w:hAnsiTheme="majorBidi" w:cstheme="majorBidi"/>
          <w:sz w:val="20"/>
          <w:szCs w:val="20"/>
        </w:rPr>
      </w:pPr>
      <w:r>
        <w:rPr>
          <w:rFonts w:asciiTheme="majorBidi" w:eastAsiaTheme="minorEastAsia" w:hAnsiTheme="majorBidi" w:cstheme="majorBidi"/>
          <w:noProof/>
          <w:sz w:val="20"/>
          <w:szCs w:val="20"/>
        </w:rPr>
        <mc:AlternateContent>
          <mc:Choice Requires="wps">
            <w:drawing>
              <wp:anchor distT="0" distB="0" distL="114300" distR="114300" simplePos="0" relativeHeight="251662336" behindDoc="0" locked="0" layoutInCell="1" allowOverlap="1" wp14:anchorId="42D7DA8F" wp14:editId="6DE8839A">
                <wp:simplePos x="0" y="0"/>
                <wp:positionH relativeFrom="column">
                  <wp:posOffset>1440485</wp:posOffset>
                </wp:positionH>
                <wp:positionV relativeFrom="paragraph">
                  <wp:posOffset>590633</wp:posOffset>
                </wp:positionV>
                <wp:extent cx="723858" cy="551650"/>
                <wp:effectExtent l="19050" t="19050" r="19685" b="20320"/>
                <wp:wrapNone/>
                <wp:docPr id="11" name="Rectangle 11"/>
                <wp:cNvGraphicFramePr/>
                <a:graphic xmlns:a="http://schemas.openxmlformats.org/drawingml/2006/main">
                  <a:graphicData uri="http://schemas.microsoft.com/office/word/2010/wordprocessingShape">
                    <wps:wsp>
                      <wps:cNvSpPr/>
                      <wps:spPr>
                        <a:xfrm>
                          <a:off x="0" y="0"/>
                          <a:ext cx="723858" cy="551650"/>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ABD22E" id="Rectangle 11" o:spid="_x0000_s1026" style="position:absolute;margin-left:113.4pt;margin-top:46.5pt;width:57pt;height:43.4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" filled="f" strokecolor="red" strokeweight="2.25pt"/>
            </w:pict>
          </mc:Fallback>
        </mc:AlternateContent>
      </w:r>
      <w:r w:rsidRPr="00847CEC">
        <w:rPr>
          <w:rFonts w:asciiTheme="majorBidi" w:eastAsiaTheme="minorEastAsia" w:hAnsiTheme="majorBidi" w:cstheme="majorBidi"/>
          <w:noProof/>
          <w:sz w:val="20"/>
          <w:szCs w:val="20"/>
        </w:rPr>
        <w:drawing>
          <wp:inline distT="0" distB="0" distL="0" distR="0">
            <wp:extent cx="5943600" cy="189512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1895124"/>
                    </a:xfrm>
                    <a:prstGeom prst="rect">
                      <a:avLst/>
                    </a:prstGeom>
                    <a:noFill/>
                    <a:ln>
                      <a:noFill/>
                    </a:ln>
                  </pic:spPr>
                </pic:pic>
              </a:graphicData>
            </a:graphic>
          </wp:inline>
        </w:drawing>
      </w:r>
    </w:p>
    <w:sectPr w:rsidR="00847CEC" w:rsidRPr="0011778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A3139A6"/>
    <w:multiLevelType w:val="hybridMultilevel"/>
    <w:tmpl w:val="A6FA66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29F4904"/>
    <w:multiLevelType w:val="hybridMultilevel"/>
    <w:tmpl w:val="B00C3B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75E060BB"/>
    <w:multiLevelType w:val="hybridMultilevel"/>
    <w:tmpl w:val="67E4F0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7CF63F14"/>
    <w:multiLevelType w:val="hybridMultilevel"/>
    <w:tmpl w:val="42A642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2"/>
  </w:num>
  <w:num w:numId="3">
    <w:abstractNumId w:val="1"/>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77706"/>
    <w:rsid w:val="00064610"/>
    <w:rsid w:val="00117781"/>
    <w:rsid w:val="003B38F7"/>
    <w:rsid w:val="00450644"/>
    <w:rsid w:val="004E4C8B"/>
    <w:rsid w:val="00530ED3"/>
    <w:rsid w:val="00692E75"/>
    <w:rsid w:val="00736ABF"/>
    <w:rsid w:val="00743BA1"/>
    <w:rsid w:val="00823460"/>
    <w:rsid w:val="00847CEC"/>
    <w:rsid w:val="008B6E6C"/>
    <w:rsid w:val="00950AF7"/>
    <w:rsid w:val="009D57BF"/>
    <w:rsid w:val="00A509B6"/>
    <w:rsid w:val="00A77706"/>
    <w:rsid w:val="00A86512"/>
    <w:rsid w:val="00AE3B4D"/>
    <w:rsid w:val="00BB5925"/>
    <w:rsid w:val="00C029B1"/>
    <w:rsid w:val="00E92F68"/>
    <w:rsid w:val="00F024B7"/>
    <w:rsid w:val="00F774EB"/>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F3D20C61-DF18-479C-9435-455D2867D9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E4C8B"/>
    <w:rPr>
      <w:color w:val="808080"/>
    </w:rPr>
  </w:style>
  <w:style w:type="paragraph" w:styleId="ListParagraph">
    <w:name w:val="List Paragraph"/>
    <w:basedOn w:val="Normal"/>
    <w:uiPriority w:val="34"/>
    <w:qFormat/>
    <w:rsid w:val="008B6E6C"/>
    <w:pPr>
      <w:ind w:left="720"/>
      <w:contextualSpacing/>
    </w:pPr>
  </w:style>
  <w:style w:type="paragraph" w:styleId="Caption">
    <w:name w:val="caption"/>
    <w:basedOn w:val="Normal"/>
    <w:next w:val="Normal"/>
    <w:uiPriority w:val="35"/>
    <w:unhideWhenUsed/>
    <w:qFormat/>
    <w:rsid w:val="00C029B1"/>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emf"/><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emf"/><Relationship Id="rId12" Type="http://schemas.openxmlformats.org/officeDocument/2006/relationships/image" Target="media/image8.emf"/><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emf"/><Relationship Id="rId11" Type="http://schemas.openxmlformats.org/officeDocument/2006/relationships/image" Target="media/image7.emf"/><Relationship Id="rId5" Type="http://schemas.openxmlformats.org/officeDocument/2006/relationships/image" Target="media/image1.emf"/><Relationship Id="rId10" Type="http://schemas.openxmlformats.org/officeDocument/2006/relationships/image" Target="media/image6.emf"/><Relationship Id="rId4" Type="http://schemas.openxmlformats.org/officeDocument/2006/relationships/webSettings" Target="webSettings.xml"/><Relationship Id="rId9" Type="http://schemas.openxmlformats.org/officeDocument/2006/relationships/image" Target="media/image5.emf"/><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62</TotalTime>
  <Pages>4</Pages>
  <Words>428</Words>
  <Characters>2442</Characters>
  <Application>Microsoft Office Word</Application>
  <DocSecurity>0</DocSecurity>
  <Lines>20</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2865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Alexander Shender</dc:creator>
  <cp:keywords/>
  <dc:description/>
  <cp:lastModifiedBy>Alexander Shender</cp:lastModifiedBy>
  <cp:revision>17</cp:revision>
  <dcterms:created xsi:type="dcterms:W3CDTF">2017-11-18T11:27:00Z</dcterms:created>
  <dcterms:modified xsi:type="dcterms:W3CDTF">2017-11-18T12:29:00Z</dcterms:modified>
</cp:coreProperties>
</file>